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F126" w14:textId="50731A6A" w:rsidR="002733DB" w:rsidRDefault="002733DB" w:rsidP="00683FA8"/>
    <w:p w14:paraId="662B342E" w14:textId="77777777" w:rsidR="00F26A46" w:rsidRDefault="00F26A46" w:rsidP="00F26A46">
      <w:pPr>
        <w:pStyle w:val="Titre"/>
      </w:pPr>
    </w:p>
    <w:p w14:paraId="6515AB50" w14:textId="5A8CC9EB" w:rsidR="00F26A46" w:rsidRDefault="00F26A46" w:rsidP="00F26A46">
      <w:pPr>
        <w:pStyle w:val="Titre"/>
      </w:pPr>
      <w:r>
        <w:t xml:space="preserve">Infographie 1 : le droit de vote </w:t>
      </w:r>
    </w:p>
    <w:p w14:paraId="0F8A94E1" w14:textId="701C3F4C" w:rsidR="00F26A46" w:rsidRDefault="00F26A46" w:rsidP="00F26A46">
      <w:pPr>
        <w:spacing w:before="240"/>
      </w:pPr>
      <w:r>
        <w:t>L’ensemble des citoyens et citoyennes de l’Union européenne (UE) a le droit de voter et d’être candidat aux élections du Parlement européen dans leur pays d'origine. Les citoyens et citoyennes de l'UE qui vivent dans un autre pays de l'UE ont également le droit de voter et de se présenter aux élections locales dans le pays dans lequel ils et elles vivent.</w:t>
      </w:r>
    </w:p>
    <w:p w14:paraId="41624AC0" w14:textId="2A9C436B" w:rsidR="00683FA8" w:rsidRDefault="00F26A46" w:rsidP="00F26A46">
      <w:r>
        <w:t>Il existe des exceptions, notamment si la personne a été jugée comme n’ayant pas la capacité d’exercer des droits politiques.</w:t>
      </w:r>
    </w:p>
    <w:p w14:paraId="449EA489" w14:textId="624725E2" w:rsidR="00683FA8" w:rsidRDefault="00F26A46" w:rsidP="00F26A46">
      <w:pPr>
        <w:pStyle w:val="Titre1"/>
      </w:pPr>
      <w:r w:rsidRPr="00F26A46">
        <w:t>La Convention ONU relative aux droits des personnes handicapées</w:t>
      </w:r>
    </w:p>
    <w:p w14:paraId="1907B538" w14:textId="3C8177A8" w:rsidR="00F26A46" w:rsidRDefault="00F26A46" w:rsidP="0090351B">
      <w:pPr>
        <w:spacing w:before="240"/>
      </w:pPr>
      <w:r w:rsidRPr="00F26A46">
        <w:t>Signée et ratifiée par la Belgique, la Convention assure un cadre à la participation à la vie politique et publique. L’article 29 “Participation à la vie politique et à la vie publique”</w:t>
      </w:r>
      <w:r>
        <w:t xml:space="preserve"> </w:t>
      </w:r>
      <w:r w:rsidRPr="00F26A46">
        <w:t>indique que “Les États Parties garantissent aux personnes handicapées la jouissance des droits politiques et la possibilité de les exercer sur la base de l’égalité avec les autres”.</w:t>
      </w:r>
    </w:p>
    <w:p w14:paraId="75190B87" w14:textId="10767DAC" w:rsidR="00F26A46" w:rsidRDefault="00F26A46" w:rsidP="00F26A46">
      <w:pPr>
        <w:pStyle w:val="Titre1"/>
      </w:pPr>
      <w:r>
        <w:t xml:space="preserve">La Constitution belge </w:t>
      </w:r>
    </w:p>
    <w:p w14:paraId="2EDC772E" w14:textId="77777777" w:rsidR="00F26A46" w:rsidRDefault="00F26A46" w:rsidP="0090351B">
      <w:pPr>
        <w:spacing w:before="240"/>
      </w:pPr>
      <w:r>
        <w:t>Son article 22ter spécifie que :</w:t>
      </w:r>
    </w:p>
    <w:p w14:paraId="1D880C4C" w14:textId="11804F21" w:rsidR="00F26A46" w:rsidRDefault="00F26A46" w:rsidP="00F26A46">
      <w:r>
        <w:t>“Chaque personne en situation de handicap a le droit à une pleine inclusion dans la société, y compris le droit à des aménagements raisonnables”.</w:t>
      </w:r>
    </w:p>
    <w:p w14:paraId="319B1135" w14:textId="5F50DED5" w:rsidR="00F26A46" w:rsidRDefault="00F26A46" w:rsidP="00F26A46">
      <w:r>
        <w:t>L’inclusion des personnes en situation de handicap dans tous les domaines, y compris au niveau des élections, n’est plus à questionner.</w:t>
      </w:r>
    </w:p>
    <w:p w14:paraId="25EAF683" w14:textId="1020E53E" w:rsidR="00F26A46" w:rsidRDefault="00F26A46" w:rsidP="00F26A46">
      <w:pPr>
        <w:pStyle w:val="Titre1"/>
      </w:pPr>
      <w:r>
        <w:t xml:space="preserve">La Charte des droits fondamentaux de l’Union européenne </w:t>
      </w:r>
    </w:p>
    <w:p w14:paraId="072F3BCF" w14:textId="3CF18C30" w:rsidR="00F26A46" w:rsidRDefault="00F26A46" w:rsidP="0090351B">
      <w:pPr>
        <w:spacing w:before="240"/>
      </w:pPr>
      <w:r w:rsidRPr="00F26A46">
        <w:t>Elle garantit le droit de vote et d'éligibilité aux élections au Parlement européen (article 39)et aux élections communales (article 40).</w:t>
      </w:r>
    </w:p>
    <w:p w14:paraId="7C0ABDB0" w14:textId="77777777" w:rsidR="00F26A46" w:rsidRDefault="00F26A46" w:rsidP="00F26A46"/>
    <w:p w14:paraId="060BB7A7" w14:textId="4AFFC243" w:rsidR="00CF4D52" w:rsidRDefault="00F26A46" w:rsidP="00F26A46">
      <w:r>
        <w:t>Cette infographie a été créée dans le cadre de la campagne Esenca « L’inclusion par le vote : soyez changement ! »</w:t>
      </w:r>
    </w:p>
    <w:p w14:paraId="01416961" w14:textId="77777777" w:rsidR="00CF4D52" w:rsidRDefault="00CF4D52" w:rsidP="00CF4D52"/>
    <w:p w14:paraId="45745DE5" w14:textId="77777777" w:rsidR="00CF4D52" w:rsidRDefault="00CF4D52" w:rsidP="00CF4D52"/>
    <w:p w14:paraId="1C42E1C0" w14:textId="77777777" w:rsidR="00CF4D52" w:rsidRDefault="00CF4D52" w:rsidP="00CF4D52">
      <w:pPr>
        <w:sectPr w:rsidR="00CF4D52" w:rsidSect="00151261">
          <w:footerReference w:type="default" r:id="rId7"/>
          <w:headerReference w:type="first" r:id="rId8"/>
          <w:footerReference w:type="first" r:id="rId9"/>
          <w:pgSz w:w="11906" w:h="16838"/>
          <w:pgMar w:top="1440" w:right="1416" w:bottom="1440" w:left="1440" w:header="845" w:footer="499" w:gutter="0"/>
          <w:cols w:space="708"/>
          <w:titlePg/>
          <w:docGrid w:linePitch="360"/>
        </w:sectPr>
      </w:pPr>
    </w:p>
    <w:p w14:paraId="4CDB5399" w14:textId="77777777" w:rsidR="00CF4D52" w:rsidRDefault="00CF4D52" w:rsidP="00CF4D52">
      <w:bookmarkStart w:id="0" w:name="_Hlk171924818"/>
    </w:p>
    <w:p w14:paraId="1522EE0D" w14:textId="77777777" w:rsidR="00CF4D52" w:rsidRDefault="00CF4D52" w:rsidP="00CF4D52"/>
    <w:p w14:paraId="7813178D" w14:textId="77777777" w:rsidR="00CF4D52" w:rsidRDefault="00CF4D52" w:rsidP="00CF4D52"/>
    <w:p w14:paraId="0F7B6A38" w14:textId="77777777" w:rsidR="00CF4D52" w:rsidRDefault="00CF4D52" w:rsidP="00CF4D52">
      <w:r>
        <w:t>Avec le soutien de</w:t>
      </w:r>
    </w:p>
    <w:p w14:paraId="0CA6B2B3" w14:textId="77777777" w:rsidR="00CF4D52" w:rsidRDefault="00CF4D52" w:rsidP="00CF4D52"/>
    <w:p w14:paraId="72223406" w14:textId="77777777" w:rsidR="00CF4D52" w:rsidRDefault="00CF4D52" w:rsidP="00CF4D52"/>
    <w:p w14:paraId="2532B075" w14:textId="77777777" w:rsidR="00CF4D52" w:rsidRDefault="00CF4D52" w:rsidP="00CF4D52">
      <w:r>
        <w:t>La Fédération Wallonie Bruxelles</w:t>
      </w:r>
    </w:p>
    <w:p w14:paraId="24A85019" w14:textId="77777777" w:rsidR="00CF4D52" w:rsidRDefault="00CF4D52" w:rsidP="00CF4D52">
      <w:r>
        <w:rPr>
          <w:noProof/>
        </w:rPr>
        <w:drawing>
          <wp:inline distT="0" distB="0" distL="0" distR="0" wp14:anchorId="5E87CE90" wp14:editId="1B0C5337">
            <wp:extent cx="2134825" cy="741259"/>
            <wp:effectExtent l="0" t="0" r="0" b="1905"/>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0177" cy="760479"/>
                    </a:xfrm>
                    <a:prstGeom prst="rect">
                      <a:avLst/>
                    </a:prstGeom>
                  </pic:spPr>
                </pic:pic>
              </a:graphicData>
            </a:graphic>
          </wp:inline>
        </w:drawing>
      </w:r>
    </w:p>
    <w:p w14:paraId="68158F85" w14:textId="77777777" w:rsidR="00CF4D52" w:rsidRDefault="00CF4D52" w:rsidP="00CF4D52"/>
    <w:p w14:paraId="1E2FC340" w14:textId="77777777" w:rsidR="00CF4D52" w:rsidRDefault="00CF4D52" w:rsidP="00CF4D52">
      <w:r>
        <w:t>La Commission communautaire française</w:t>
      </w:r>
    </w:p>
    <w:p w14:paraId="2962313D" w14:textId="77777777" w:rsidR="00CF4D52" w:rsidRDefault="00CF4D52" w:rsidP="00CF4D52">
      <w:pPr>
        <w:rPr>
          <w:noProof/>
        </w:rPr>
      </w:pPr>
      <w:r>
        <w:rPr>
          <w:noProof/>
        </w:rPr>
        <w:drawing>
          <wp:inline distT="0" distB="0" distL="0" distR="0" wp14:anchorId="42E123D8" wp14:editId="5228FE84">
            <wp:extent cx="1893728" cy="1042966"/>
            <wp:effectExtent l="0" t="0" r="0" b="5080"/>
            <wp:docPr id="2"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Graphique, texte, graphism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6091" cy="1055282"/>
                    </a:xfrm>
                    <a:prstGeom prst="rect">
                      <a:avLst/>
                    </a:prstGeom>
                  </pic:spPr>
                </pic:pic>
              </a:graphicData>
            </a:graphic>
          </wp:inline>
        </w:drawing>
      </w:r>
    </w:p>
    <w:p w14:paraId="3707B379" w14:textId="77777777" w:rsidR="00CF4D52" w:rsidRDefault="00CF4D52" w:rsidP="00CF4D52"/>
    <w:p w14:paraId="3D7CF948" w14:textId="77777777" w:rsidR="00CF4D52" w:rsidRDefault="00CF4D52" w:rsidP="00CF4D52">
      <w:r>
        <w:t xml:space="preserve">La Direction </w:t>
      </w:r>
      <w:proofErr w:type="spellStart"/>
      <w:r>
        <w:t>Equal.Bruxelles</w:t>
      </w:r>
      <w:proofErr w:type="spellEnd"/>
    </w:p>
    <w:p w14:paraId="7E740E34" w14:textId="77777777" w:rsidR="00CF4D52" w:rsidRDefault="00CF4D52" w:rsidP="00CF4D52">
      <w:r>
        <w:rPr>
          <w:noProof/>
        </w:rPr>
        <w:drawing>
          <wp:inline distT="0" distB="0" distL="0" distR="0" wp14:anchorId="09B9011F" wp14:editId="196CBCB5">
            <wp:extent cx="1879697" cy="29211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a:extLst>
                        <a:ext uri="{28A0092B-C50C-407E-A947-70E740481C1C}">
                          <a14:useLocalDpi xmlns:a14="http://schemas.microsoft.com/office/drawing/2010/main" val="0"/>
                        </a:ext>
                      </a:extLst>
                    </a:blip>
                    <a:stretch>
                      <a:fillRect/>
                    </a:stretch>
                  </pic:blipFill>
                  <pic:spPr>
                    <a:xfrm>
                      <a:off x="0" y="0"/>
                      <a:ext cx="1879697" cy="292115"/>
                    </a:xfrm>
                    <a:prstGeom prst="rect">
                      <a:avLst/>
                    </a:prstGeom>
                  </pic:spPr>
                </pic:pic>
              </a:graphicData>
            </a:graphic>
          </wp:inline>
        </w:drawing>
      </w:r>
    </w:p>
    <w:p w14:paraId="4551D2EE" w14:textId="77777777" w:rsidR="00CF4D52" w:rsidRDefault="00CF4D52" w:rsidP="00CF4D52"/>
    <w:p w14:paraId="6F15DFFB" w14:textId="77777777" w:rsidR="00CF4D52" w:rsidRDefault="00CF4D52" w:rsidP="00CF4D52"/>
    <w:p w14:paraId="353E9320" w14:textId="77777777" w:rsidR="00CF4D52" w:rsidRDefault="00CF4D52" w:rsidP="00CF4D52">
      <w:bookmarkStart w:id="1" w:name="_Hlk171925059"/>
      <w:r>
        <w:t>La Région Bruxelles-Capitale</w:t>
      </w:r>
    </w:p>
    <w:p w14:paraId="3C9EFEAE" w14:textId="77777777" w:rsidR="00CF4D52" w:rsidRDefault="00CF4D52" w:rsidP="00CF4D52">
      <w:r>
        <w:rPr>
          <w:noProof/>
        </w:rPr>
        <w:drawing>
          <wp:anchor distT="0" distB="0" distL="114300" distR="114300" simplePos="0" relativeHeight="251659264" behindDoc="0" locked="0" layoutInCell="1" allowOverlap="1" wp14:anchorId="7B90394D" wp14:editId="66F33F19">
            <wp:simplePos x="0" y="0"/>
            <wp:positionH relativeFrom="column">
              <wp:posOffset>38100</wp:posOffset>
            </wp:positionH>
            <wp:positionV relativeFrom="paragraph">
              <wp:posOffset>85090</wp:posOffset>
            </wp:positionV>
            <wp:extent cx="1591454" cy="1931035"/>
            <wp:effectExtent l="0" t="0" r="8890" b="0"/>
            <wp:wrapThrough wrapText="bothSides">
              <wp:wrapPolygon edited="0">
                <wp:start x="0" y="0"/>
                <wp:lineTo x="0" y="21309"/>
                <wp:lineTo x="21462" y="21309"/>
                <wp:lineTo x="21462" y="0"/>
                <wp:lineTo x="0" y="0"/>
              </wp:wrapPolygon>
            </wp:wrapThrough>
            <wp:docPr id="7" name="Image 7" descr="Une image contenant logo, Graphique, Polic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logo, Graphique, Police, clipart&#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1454" cy="1931035"/>
                    </a:xfrm>
                    <a:prstGeom prst="rect">
                      <a:avLst/>
                    </a:prstGeom>
                  </pic:spPr>
                </pic:pic>
              </a:graphicData>
            </a:graphic>
            <wp14:sizeRelH relativeFrom="page">
              <wp14:pctWidth>0</wp14:pctWidth>
            </wp14:sizeRelH>
            <wp14:sizeRelV relativeFrom="page">
              <wp14:pctHeight>0</wp14:pctHeight>
            </wp14:sizeRelV>
          </wp:anchor>
        </w:drawing>
      </w:r>
    </w:p>
    <w:p w14:paraId="3A9D1AB3" w14:textId="77777777" w:rsidR="00CF4D52" w:rsidRDefault="00CF4D52" w:rsidP="00CF4D52"/>
    <w:bookmarkEnd w:id="1"/>
    <w:p w14:paraId="3816156D" w14:textId="77777777" w:rsidR="00CF4D52" w:rsidRDefault="00CF4D52" w:rsidP="00CF4D52"/>
    <w:p w14:paraId="4240CC9E" w14:textId="77777777" w:rsidR="00CF4D52" w:rsidRDefault="00CF4D52" w:rsidP="00CF4D52"/>
    <w:p w14:paraId="4AF690F4" w14:textId="77777777" w:rsidR="00CF4D52" w:rsidRDefault="00CF4D52" w:rsidP="00CF4D52"/>
    <w:p w14:paraId="7023CC63" w14:textId="77777777" w:rsidR="00CF4D52" w:rsidRDefault="00CF4D52" w:rsidP="00CF4D52"/>
    <w:p w14:paraId="2864D373" w14:textId="77777777" w:rsidR="00CF4D52" w:rsidRDefault="00CF4D52" w:rsidP="00CF4D52"/>
    <w:p w14:paraId="3F10A264" w14:textId="77777777" w:rsidR="00CF4D52" w:rsidRDefault="00CF4D52" w:rsidP="00CF4D52"/>
    <w:p w14:paraId="7C32B855" w14:textId="77777777" w:rsidR="00CF4D52" w:rsidRDefault="00CF4D52" w:rsidP="00CF4D52"/>
    <w:p w14:paraId="3EB7D68C" w14:textId="77777777" w:rsidR="00CF4D52" w:rsidRDefault="00CF4D52" w:rsidP="00CF4D52"/>
    <w:p w14:paraId="1B89C25C" w14:textId="77777777" w:rsidR="00CF4D52" w:rsidRDefault="00CF4D52" w:rsidP="00CF4D52"/>
    <w:p w14:paraId="756B5246" w14:textId="77777777" w:rsidR="00CF4D52" w:rsidRDefault="00CF4D52" w:rsidP="00CF4D52"/>
    <w:p w14:paraId="40D68532" w14:textId="77777777" w:rsidR="00CF4D52" w:rsidRDefault="00CF4D52" w:rsidP="00CF4D52"/>
    <w:p w14:paraId="00C0B3CC" w14:textId="77777777" w:rsidR="00CF4D52" w:rsidRDefault="00CF4D52" w:rsidP="00CF4D52">
      <w:r>
        <w:t>PV</w:t>
      </w:r>
    </w:p>
    <w:p w14:paraId="7BBE4A69" w14:textId="77777777" w:rsidR="00CF4D52" w:rsidRDefault="00CF4D52" w:rsidP="00CF4D52">
      <w:r>
        <w:rPr>
          <w:noProof/>
        </w:rPr>
        <w:drawing>
          <wp:inline distT="0" distB="0" distL="0" distR="0" wp14:anchorId="1CC8934D" wp14:editId="55C7B60E">
            <wp:extent cx="1376496" cy="1179521"/>
            <wp:effectExtent l="0" t="0" r="0" b="1905"/>
            <wp:docPr id="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8608" cy="1189900"/>
                    </a:xfrm>
                    <a:prstGeom prst="rect">
                      <a:avLst/>
                    </a:prstGeom>
                  </pic:spPr>
                </pic:pic>
              </a:graphicData>
            </a:graphic>
          </wp:inline>
        </w:drawing>
      </w:r>
    </w:p>
    <w:p w14:paraId="4E398BEA" w14:textId="77777777" w:rsidR="00CF4D52" w:rsidRDefault="00CF4D52" w:rsidP="00CF4D52">
      <w:pPr>
        <w:ind w:firstLine="708"/>
      </w:pPr>
    </w:p>
    <w:p w14:paraId="10B9796F" w14:textId="77777777" w:rsidR="00CF4D52" w:rsidRDefault="00CF4D52" w:rsidP="00CF4D52">
      <w:r>
        <w:t>Solidaris</w:t>
      </w:r>
    </w:p>
    <w:p w14:paraId="3674609B" w14:textId="77777777" w:rsidR="00CF4D52" w:rsidRDefault="00CF4D52" w:rsidP="00CF4D52">
      <w:r>
        <w:rPr>
          <w:noProof/>
        </w:rPr>
        <w:drawing>
          <wp:inline distT="0" distB="0" distL="0" distR="0" wp14:anchorId="69A0230E" wp14:editId="3F6DC679">
            <wp:extent cx="1804459" cy="740677"/>
            <wp:effectExtent l="0" t="0" r="5715" b="2540"/>
            <wp:docPr id="4" name="Image 4"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logo, symbol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9848" cy="755203"/>
                    </a:xfrm>
                    <a:prstGeom prst="rect">
                      <a:avLst/>
                    </a:prstGeom>
                  </pic:spPr>
                </pic:pic>
              </a:graphicData>
            </a:graphic>
          </wp:inline>
        </w:drawing>
      </w:r>
    </w:p>
    <w:p w14:paraId="29AAE683" w14:textId="77777777" w:rsidR="00CF4D52" w:rsidRDefault="00CF4D52" w:rsidP="00CF4D52"/>
    <w:p w14:paraId="1C59FF04" w14:textId="77777777" w:rsidR="00CF4D52" w:rsidRDefault="00CF4D52" w:rsidP="00CF4D52">
      <w:r>
        <w:t>La Région wallonne</w:t>
      </w:r>
    </w:p>
    <w:p w14:paraId="4399049C" w14:textId="77777777" w:rsidR="00CF4D52" w:rsidRPr="002D1144" w:rsidRDefault="00CF4D52" w:rsidP="00CF4D52">
      <w:r>
        <w:rPr>
          <w:noProof/>
        </w:rPr>
        <w:drawing>
          <wp:inline distT="0" distB="0" distL="0" distR="0" wp14:anchorId="7163E97E" wp14:editId="2101894D">
            <wp:extent cx="2002653" cy="584200"/>
            <wp:effectExtent l="0" t="0" r="0" b="6350"/>
            <wp:docPr id="6" name="Image 6"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Police, Graphique, logo&#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2409" cy="587046"/>
                    </a:xfrm>
                    <a:prstGeom prst="rect">
                      <a:avLst/>
                    </a:prstGeom>
                  </pic:spPr>
                </pic:pic>
              </a:graphicData>
            </a:graphic>
          </wp:inline>
        </w:drawing>
      </w:r>
      <w:bookmarkEnd w:id="0"/>
    </w:p>
    <w:p w14:paraId="6052AB70" w14:textId="77777777" w:rsidR="00CF4D52" w:rsidRPr="009935B5" w:rsidRDefault="00CF4D52" w:rsidP="00CF4D52">
      <w:pPr>
        <w:spacing w:after="0" w:line="360" w:lineRule="auto"/>
        <w:rPr>
          <w:rFonts w:cstheme="minorHAnsi"/>
        </w:rPr>
      </w:pPr>
    </w:p>
    <w:p w14:paraId="35605092" w14:textId="77777777" w:rsidR="00F26A46" w:rsidRPr="00683FA8" w:rsidRDefault="00F26A46" w:rsidP="00F26A46"/>
    <w:sectPr w:rsidR="00F26A46" w:rsidRPr="00683FA8" w:rsidSect="00CF4D52">
      <w:footerReference w:type="default" r:id="rId17"/>
      <w:headerReference w:type="first" r:id="rId18"/>
      <w:footerReference w:type="first" r:id="rId19"/>
      <w:pgSz w:w="11906" w:h="16838"/>
      <w:pgMar w:top="1440" w:right="1416" w:bottom="1440" w:left="1440" w:header="845" w:footer="49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C6DE" w14:textId="77777777" w:rsidR="00B33EE5" w:rsidRDefault="00B33EE5" w:rsidP="0085781C">
      <w:pPr>
        <w:spacing w:after="0" w:line="240" w:lineRule="auto"/>
      </w:pPr>
      <w:r>
        <w:separator/>
      </w:r>
    </w:p>
  </w:endnote>
  <w:endnote w:type="continuationSeparator" w:id="0">
    <w:p w14:paraId="69348173" w14:textId="77777777" w:rsidR="00B33EE5" w:rsidRDefault="00B33EE5" w:rsidP="0085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12A2" w14:textId="77777777" w:rsidR="00CF4D52" w:rsidRPr="00B80547" w:rsidRDefault="00CF4D52" w:rsidP="002733DB">
    <w:pPr>
      <w:jc w:val="center"/>
      <w:rPr>
        <w:rFonts w:cstheme="majorHAnsi"/>
        <w:color w:val="009FDD"/>
        <w:sz w:val="16"/>
        <w:szCs w:val="14"/>
      </w:rPr>
    </w:pPr>
    <w:r w:rsidRPr="00B80547">
      <w:rPr>
        <w:rFonts w:cstheme="majorHAnsi"/>
        <w:b/>
        <w:bCs/>
        <w:color w:val="009FDD"/>
        <w:sz w:val="16"/>
        <w:szCs w:val="14"/>
      </w:rPr>
      <w:t xml:space="preserve">Siège social : </w:t>
    </w:r>
    <w:r w:rsidRPr="00BF1574">
      <w:rPr>
        <w:rFonts w:cstheme="majorHAnsi"/>
        <w:sz w:val="16"/>
        <w:szCs w:val="14"/>
      </w:rPr>
      <w:t xml:space="preserve">rue Saint-Jean, 32-38 - 1000 Bruxelles </w:t>
    </w:r>
    <w:r w:rsidRPr="00B80547">
      <w:rPr>
        <w:rFonts w:cstheme="majorHAnsi"/>
        <w:color w:val="009FDD"/>
        <w:sz w:val="16"/>
        <w:szCs w:val="14"/>
      </w:rPr>
      <w:t xml:space="preserve">• </w:t>
    </w:r>
    <w:r w:rsidRPr="00B80547">
      <w:rPr>
        <w:rFonts w:cstheme="majorHAnsi"/>
        <w:b/>
        <w:bCs/>
        <w:color w:val="009FDD"/>
        <w:sz w:val="16"/>
        <w:szCs w:val="14"/>
      </w:rPr>
      <w:t xml:space="preserve">Accès public : </w:t>
    </w:r>
    <w:r w:rsidRPr="00151261">
      <w:rPr>
        <w:rFonts w:cstheme="majorHAnsi"/>
        <w:sz w:val="16"/>
        <w:szCs w:val="14"/>
      </w:rPr>
      <w:t xml:space="preserve">place Saint-Jean, 1 - 1000 Bruxelles </w:t>
    </w:r>
    <w:r w:rsidRPr="00B80547">
      <w:rPr>
        <w:rFonts w:cstheme="majorHAnsi"/>
        <w:color w:val="009FDD"/>
        <w:sz w:val="16"/>
        <w:szCs w:val="14"/>
      </w:rPr>
      <w:t xml:space="preserve">• </w:t>
    </w:r>
    <w:r w:rsidRPr="00B80547">
      <w:rPr>
        <w:rFonts w:cstheme="majorHAnsi"/>
        <w:b/>
        <w:bCs/>
        <w:color w:val="009FDD"/>
        <w:sz w:val="16"/>
        <w:szCs w:val="14"/>
      </w:rPr>
      <w:t xml:space="preserve">Contact Center : </w:t>
    </w:r>
    <w:r w:rsidRPr="00151261">
      <w:rPr>
        <w:rFonts w:cstheme="majorHAnsi"/>
        <w:sz w:val="16"/>
        <w:szCs w:val="14"/>
      </w:rPr>
      <w:t>02 515 19 19</w:t>
    </w:r>
  </w:p>
  <w:p w14:paraId="51C0AB84" w14:textId="77777777" w:rsidR="00CF4D52" w:rsidRPr="00151261" w:rsidRDefault="00CF4D52" w:rsidP="002733DB">
    <w:pPr>
      <w:jc w:val="center"/>
      <w:rPr>
        <w:rFonts w:cstheme="majorHAnsi"/>
        <w:sz w:val="16"/>
        <w:szCs w:val="14"/>
      </w:rPr>
    </w:pPr>
    <w:r w:rsidRPr="00B80547">
      <w:rPr>
        <w:rFonts w:cstheme="majorHAnsi"/>
        <w:b/>
        <w:bCs/>
        <w:color w:val="009FDD"/>
        <w:sz w:val="16"/>
        <w:szCs w:val="14"/>
      </w:rPr>
      <w:t xml:space="preserve">Numéro d’entreprise </w:t>
    </w:r>
    <w:r w:rsidRPr="00151261">
      <w:rPr>
        <w:rFonts w:cstheme="majorHAnsi"/>
        <w:b/>
        <w:bCs/>
        <w:sz w:val="16"/>
        <w:szCs w:val="14"/>
      </w:rPr>
      <w:t xml:space="preserve">: </w:t>
    </w:r>
    <w:r w:rsidRPr="00151261">
      <w:rPr>
        <w:rFonts w:cstheme="majorHAnsi"/>
        <w:sz w:val="16"/>
        <w:szCs w:val="14"/>
      </w:rPr>
      <w:t xml:space="preserve">0416 539 873 </w:t>
    </w:r>
    <w:r w:rsidRPr="00B80547">
      <w:rPr>
        <w:rFonts w:cstheme="majorHAnsi"/>
        <w:color w:val="009FDD"/>
        <w:sz w:val="16"/>
        <w:szCs w:val="14"/>
      </w:rPr>
      <w:t xml:space="preserve">• </w:t>
    </w:r>
    <w:r w:rsidRPr="00B80547">
      <w:rPr>
        <w:rFonts w:cstheme="majorHAnsi"/>
        <w:b/>
        <w:bCs/>
        <w:color w:val="009FDD"/>
        <w:sz w:val="16"/>
        <w:szCs w:val="14"/>
      </w:rPr>
      <w:t xml:space="preserve">RPM : </w:t>
    </w:r>
    <w:r w:rsidRPr="00151261">
      <w:rPr>
        <w:rFonts w:cstheme="majorHAnsi"/>
        <w:sz w:val="16"/>
        <w:szCs w:val="14"/>
      </w:rPr>
      <w:t>Bruxelles</w:t>
    </w:r>
    <w:r w:rsidRPr="00B80547">
      <w:rPr>
        <w:rFonts w:cstheme="majorHAnsi"/>
        <w:color w:val="009FDD"/>
        <w:sz w:val="16"/>
        <w:szCs w:val="14"/>
      </w:rPr>
      <w:t xml:space="preserve"> • </w:t>
    </w:r>
    <w:r w:rsidRPr="00B80547">
      <w:rPr>
        <w:rFonts w:cstheme="majorHAnsi"/>
        <w:b/>
        <w:bCs/>
        <w:color w:val="009FDD"/>
        <w:sz w:val="16"/>
        <w:szCs w:val="14"/>
      </w:rPr>
      <w:t xml:space="preserve">IBAN : </w:t>
    </w:r>
    <w:r w:rsidRPr="00151261">
      <w:rPr>
        <w:rFonts w:cstheme="majorHAnsi"/>
        <w:sz w:val="16"/>
        <w:szCs w:val="14"/>
      </w:rPr>
      <w:t xml:space="preserve">BE81 8778 0287 0124 </w:t>
    </w:r>
    <w:r w:rsidRPr="00B80547">
      <w:rPr>
        <w:rFonts w:cstheme="majorHAnsi"/>
        <w:color w:val="009FDD"/>
        <w:sz w:val="16"/>
        <w:szCs w:val="14"/>
      </w:rPr>
      <w:t xml:space="preserve">• </w:t>
    </w:r>
    <w:r w:rsidRPr="00B80547">
      <w:rPr>
        <w:rFonts w:cstheme="majorHAnsi"/>
        <w:b/>
        <w:bCs/>
        <w:color w:val="009FDD"/>
        <w:sz w:val="16"/>
        <w:szCs w:val="14"/>
      </w:rPr>
      <w:t xml:space="preserve">Tél : </w:t>
    </w:r>
    <w:r w:rsidRPr="00151261">
      <w:rPr>
        <w:rFonts w:cstheme="majorHAnsi"/>
        <w:sz w:val="16"/>
        <w:szCs w:val="14"/>
      </w:rPr>
      <w:t>02 515 02 65</w:t>
    </w:r>
    <w:r w:rsidRPr="00B80547">
      <w:rPr>
        <w:rFonts w:cstheme="majorHAnsi"/>
        <w:color w:val="009FDD"/>
        <w:sz w:val="16"/>
        <w:szCs w:val="14"/>
      </w:rPr>
      <w:t xml:space="preserve"> • </w:t>
    </w:r>
    <w:r w:rsidRPr="00151261">
      <w:rPr>
        <w:rFonts w:cstheme="majorHAnsi"/>
        <w:sz w:val="16"/>
        <w:szCs w:val="14"/>
      </w:rPr>
      <w:t>esenca@solidaris.be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2142" w14:textId="77777777" w:rsidR="00CF4D52" w:rsidRPr="00B80547" w:rsidRDefault="00CF4D52" w:rsidP="00151261">
    <w:pPr>
      <w:jc w:val="center"/>
      <w:rPr>
        <w:rFonts w:cstheme="majorHAnsi"/>
        <w:color w:val="009FDD"/>
        <w:sz w:val="16"/>
        <w:szCs w:val="14"/>
      </w:rPr>
    </w:pPr>
    <w:r w:rsidRPr="00B80547">
      <w:rPr>
        <w:rFonts w:cstheme="majorHAnsi"/>
        <w:b/>
        <w:bCs/>
        <w:color w:val="009FDD"/>
        <w:sz w:val="16"/>
        <w:szCs w:val="14"/>
      </w:rPr>
      <w:t xml:space="preserve">Siège social : </w:t>
    </w:r>
    <w:r w:rsidRPr="00BF1574">
      <w:rPr>
        <w:rFonts w:cstheme="majorHAnsi"/>
        <w:sz w:val="16"/>
        <w:szCs w:val="14"/>
      </w:rPr>
      <w:t xml:space="preserve">rue Saint-Jean, 32-38 - 1000 Bruxelles </w:t>
    </w:r>
    <w:r w:rsidRPr="00B80547">
      <w:rPr>
        <w:rFonts w:cstheme="majorHAnsi"/>
        <w:color w:val="009FDD"/>
        <w:sz w:val="16"/>
        <w:szCs w:val="14"/>
      </w:rPr>
      <w:t xml:space="preserve">• </w:t>
    </w:r>
    <w:r w:rsidRPr="00B80547">
      <w:rPr>
        <w:rFonts w:cstheme="majorHAnsi"/>
        <w:b/>
        <w:bCs/>
        <w:color w:val="009FDD"/>
        <w:sz w:val="16"/>
        <w:szCs w:val="14"/>
      </w:rPr>
      <w:t xml:space="preserve">Accès public : </w:t>
    </w:r>
    <w:r w:rsidRPr="00151261">
      <w:rPr>
        <w:rFonts w:cstheme="majorHAnsi"/>
        <w:sz w:val="16"/>
        <w:szCs w:val="14"/>
      </w:rPr>
      <w:t xml:space="preserve">place Saint-Jean, 1 - 1000 Bruxelles </w:t>
    </w:r>
    <w:r w:rsidRPr="00B80547">
      <w:rPr>
        <w:rFonts w:cstheme="majorHAnsi"/>
        <w:color w:val="009FDD"/>
        <w:sz w:val="16"/>
        <w:szCs w:val="14"/>
      </w:rPr>
      <w:t xml:space="preserve">• </w:t>
    </w:r>
    <w:r w:rsidRPr="00B80547">
      <w:rPr>
        <w:rFonts w:cstheme="majorHAnsi"/>
        <w:b/>
        <w:bCs/>
        <w:color w:val="009FDD"/>
        <w:sz w:val="16"/>
        <w:szCs w:val="14"/>
      </w:rPr>
      <w:t xml:space="preserve">Contact Center : </w:t>
    </w:r>
    <w:r w:rsidRPr="00151261">
      <w:rPr>
        <w:rFonts w:cstheme="majorHAnsi"/>
        <w:sz w:val="16"/>
        <w:szCs w:val="14"/>
      </w:rPr>
      <w:t>02 515 19 19</w:t>
    </w:r>
  </w:p>
  <w:p w14:paraId="1BC6D6D7" w14:textId="77777777" w:rsidR="00CF4D52" w:rsidRPr="00151261" w:rsidRDefault="00CF4D52" w:rsidP="00151261">
    <w:pPr>
      <w:jc w:val="center"/>
      <w:rPr>
        <w:rFonts w:cstheme="majorHAnsi"/>
        <w:sz w:val="16"/>
        <w:szCs w:val="14"/>
      </w:rPr>
    </w:pPr>
    <w:r w:rsidRPr="00B80547">
      <w:rPr>
        <w:rFonts w:cstheme="majorHAnsi"/>
        <w:b/>
        <w:bCs/>
        <w:color w:val="009FDD"/>
        <w:sz w:val="16"/>
        <w:szCs w:val="14"/>
      </w:rPr>
      <w:t xml:space="preserve">Numéro d’entreprise </w:t>
    </w:r>
    <w:r w:rsidRPr="00151261">
      <w:rPr>
        <w:rFonts w:cstheme="majorHAnsi"/>
        <w:b/>
        <w:bCs/>
        <w:sz w:val="16"/>
        <w:szCs w:val="14"/>
      </w:rPr>
      <w:t xml:space="preserve">: </w:t>
    </w:r>
    <w:r w:rsidRPr="00151261">
      <w:rPr>
        <w:rFonts w:cstheme="majorHAnsi"/>
        <w:sz w:val="16"/>
        <w:szCs w:val="14"/>
      </w:rPr>
      <w:t xml:space="preserve">0416 539 873 </w:t>
    </w:r>
    <w:r w:rsidRPr="00B80547">
      <w:rPr>
        <w:rFonts w:cstheme="majorHAnsi"/>
        <w:color w:val="009FDD"/>
        <w:sz w:val="16"/>
        <w:szCs w:val="14"/>
      </w:rPr>
      <w:t xml:space="preserve">• </w:t>
    </w:r>
    <w:r w:rsidRPr="00B80547">
      <w:rPr>
        <w:rFonts w:cstheme="majorHAnsi"/>
        <w:b/>
        <w:bCs/>
        <w:color w:val="009FDD"/>
        <w:sz w:val="16"/>
        <w:szCs w:val="14"/>
      </w:rPr>
      <w:t xml:space="preserve">RPM : </w:t>
    </w:r>
    <w:r w:rsidRPr="00151261">
      <w:rPr>
        <w:rFonts w:cstheme="majorHAnsi"/>
        <w:sz w:val="16"/>
        <w:szCs w:val="14"/>
      </w:rPr>
      <w:t>Bruxelles</w:t>
    </w:r>
    <w:r w:rsidRPr="00B80547">
      <w:rPr>
        <w:rFonts w:cstheme="majorHAnsi"/>
        <w:color w:val="009FDD"/>
        <w:sz w:val="16"/>
        <w:szCs w:val="14"/>
      </w:rPr>
      <w:t xml:space="preserve"> • </w:t>
    </w:r>
    <w:r w:rsidRPr="00B80547">
      <w:rPr>
        <w:rFonts w:cstheme="majorHAnsi"/>
        <w:b/>
        <w:bCs/>
        <w:color w:val="009FDD"/>
        <w:sz w:val="16"/>
        <w:szCs w:val="14"/>
      </w:rPr>
      <w:t xml:space="preserve">IBAN : </w:t>
    </w:r>
    <w:r w:rsidRPr="00151261">
      <w:rPr>
        <w:rFonts w:cstheme="majorHAnsi"/>
        <w:sz w:val="16"/>
        <w:szCs w:val="14"/>
      </w:rPr>
      <w:t xml:space="preserve">BE81 8778 0287 0124 </w:t>
    </w:r>
    <w:r w:rsidRPr="00B80547">
      <w:rPr>
        <w:rFonts w:cstheme="majorHAnsi"/>
        <w:color w:val="009FDD"/>
        <w:sz w:val="16"/>
        <w:szCs w:val="14"/>
      </w:rPr>
      <w:t xml:space="preserve">• </w:t>
    </w:r>
    <w:r w:rsidRPr="00B80547">
      <w:rPr>
        <w:rFonts w:cstheme="majorHAnsi"/>
        <w:b/>
        <w:bCs/>
        <w:color w:val="009FDD"/>
        <w:sz w:val="16"/>
        <w:szCs w:val="14"/>
      </w:rPr>
      <w:t xml:space="preserve">Tél : </w:t>
    </w:r>
    <w:r w:rsidRPr="00151261">
      <w:rPr>
        <w:rFonts w:cstheme="majorHAnsi"/>
        <w:sz w:val="16"/>
        <w:szCs w:val="14"/>
      </w:rPr>
      <w:t>02 515 02 65</w:t>
    </w:r>
    <w:r w:rsidRPr="00B80547">
      <w:rPr>
        <w:rFonts w:cstheme="majorHAnsi"/>
        <w:color w:val="009FDD"/>
        <w:sz w:val="16"/>
        <w:szCs w:val="14"/>
      </w:rPr>
      <w:t xml:space="preserve"> • </w:t>
    </w:r>
    <w:r w:rsidRPr="00151261">
      <w:rPr>
        <w:rFonts w:cstheme="majorHAnsi"/>
        <w:sz w:val="16"/>
        <w:szCs w:val="14"/>
      </w:rPr>
      <w:t>esenca@solidaris.be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40F5" w14:textId="77777777" w:rsidR="002733DB" w:rsidRPr="00B80547" w:rsidRDefault="002733DB" w:rsidP="002733DB">
    <w:pPr>
      <w:jc w:val="center"/>
      <w:rPr>
        <w:rFonts w:cstheme="majorHAnsi"/>
        <w:color w:val="009FDD"/>
        <w:sz w:val="16"/>
        <w:szCs w:val="14"/>
      </w:rPr>
    </w:pPr>
    <w:r w:rsidRPr="00B80547">
      <w:rPr>
        <w:rFonts w:cstheme="majorHAnsi"/>
        <w:b/>
        <w:bCs/>
        <w:color w:val="009FDD"/>
        <w:sz w:val="16"/>
        <w:szCs w:val="14"/>
      </w:rPr>
      <w:t xml:space="preserve">Siège social : </w:t>
    </w:r>
    <w:r w:rsidRPr="00BF1574">
      <w:rPr>
        <w:rFonts w:cstheme="majorHAnsi"/>
        <w:sz w:val="16"/>
        <w:szCs w:val="14"/>
      </w:rPr>
      <w:t xml:space="preserve">rue Saint-Jean, 32-38 - 1000 Bruxelles </w:t>
    </w:r>
    <w:r w:rsidRPr="00B80547">
      <w:rPr>
        <w:rFonts w:cstheme="majorHAnsi"/>
        <w:color w:val="009FDD"/>
        <w:sz w:val="16"/>
        <w:szCs w:val="14"/>
      </w:rPr>
      <w:t xml:space="preserve">• </w:t>
    </w:r>
    <w:r w:rsidRPr="00B80547">
      <w:rPr>
        <w:rFonts w:cstheme="majorHAnsi"/>
        <w:b/>
        <w:bCs/>
        <w:color w:val="009FDD"/>
        <w:sz w:val="16"/>
        <w:szCs w:val="14"/>
      </w:rPr>
      <w:t xml:space="preserve">Accès public : </w:t>
    </w:r>
    <w:r w:rsidRPr="00151261">
      <w:rPr>
        <w:rFonts w:cstheme="majorHAnsi"/>
        <w:sz w:val="16"/>
        <w:szCs w:val="14"/>
      </w:rPr>
      <w:t xml:space="preserve">place Saint-Jean, 1 - 1000 Bruxelles </w:t>
    </w:r>
    <w:r w:rsidRPr="00B80547">
      <w:rPr>
        <w:rFonts w:cstheme="majorHAnsi"/>
        <w:color w:val="009FDD"/>
        <w:sz w:val="16"/>
        <w:szCs w:val="14"/>
      </w:rPr>
      <w:t xml:space="preserve">• </w:t>
    </w:r>
    <w:r w:rsidRPr="00B80547">
      <w:rPr>
        <w:rFonts w:cstheme="majorHAnsi"/>
        <w:b/>
        <w:bCs/>
        <w:color w:val="009FDD"/>
        <w:sz w:val="16"/>
        <w:szCs w:val="14"/>
      </w:rPr>
      <w:t xml:space="preserve">Contact Center : </w:t>
    </w:r>
    <w:r w:rsidRPr="00151261">
      <w:rPr>
        <w:rFonts w:cstheme="majorHAnsi"/>
        <w:sz w:val="16"/>
        <w:szCs w:val="14"/>
      </w:rPr>
      <w:t>02 515 19 19</w:t>
    </w:r>
  </w:p>
  <w:p w14:paraId="6A3D8AEC" w14:textId="04F7A863" w:rsidR="002733DB" w:rsidRPr="00151261" w:rsidRDefault="002733DB" w:rsidP="002733DB">
    <w:pPr>
      <w:jc w:val="center"/>
      <w:rPr>
        <w:rFonts w:cstheme="majorHAnsi"/>
        <w:sz w:val="16"/>
        <w:szCs w:val="14"/>
      </w:rPr>
    </w:pPr>
    <w:r w:rsidRPr="00B80547">
      <w:rPr>
        <w:rFonts w:cstheme="majorHAnsi"/>
        <w:b/>
        <w:bCs/>
        <w:color w:val="009FDD"/>
        <w:sz w:val="16"/>
        <w:szCs w:val="14"/>
      </w:rPr>
      <w:t xml:space="preserve">Numéro d’entreprise </w:t>
    </w:r>
    <w:r w:rsidRPr="00151261">
      <w:rPr>
        <w:rFonts w:cstheme="majorHAnsi"/>
        <w:b/>
        <w:bCs/>
        <w:sz w:val="16"/>
        <w:szCs w:val="14"/>
      </w:rPr>
      <w:t xml:space="preserve">: </w:t>
    </w:r>
    <w:r w:rsidRPr="00151261">
      <w:rPr>
        <w:rFonts w:cstheme="majorHAnsi"/>
        <w:sz w:val="16"/>
        <w:szCs w:val="14"/>
      </w:rPr>
      <w:t xml:space="preserve">0416 539 873 </w:t>
    </w:r>
    <w:r w:rsidRPr="00B80547">
      <w:rPr>
        <w:rFonts w:cstheme="majorHAnsi"/>
        <w:color w:val="009FDD"/>
        <w:sz w:val="16"/>
        <w:szCs w:val="14"/>
      </w:rPr>
      <w:t xml:space="preserve">• </w:t>
    </w:r>
    <w:r w:rsidRPr="00B80547">
      <w:rPr>
        <w:rFonts w:cstheme="majorHAnsi"/>
        <w:b/>
        <w:bCs/>
        <w:color w:val="009FDD"/>
        <w:sz w:val="16"/>
        <w:szCs w:val="14"/>
      </w:rPr>
      <w:t xml:space="preserve">RPM : </w:t>
    </w:r>
    <w:r w:rsidRPr="00151261">
      <w:rPr>
        <w:rFonts w:cstheme="majorHAnsi"/>
        <w:sz w:val="16"/>
        <w:szCs w:val="14"/>
      </w:rPr>
      <w:t>Bruxelles</w:t>
    </w:r>
    <w:r w:rsidRPr="00B80547">
      <w:rPr>
        <w:rFonts w:cstheme="majorHAnsi"/>
        <w:color w:val="009FDD"/>
        <w:sz w:val="16"/>
        <w:szCs w:val="14"/>
      </w:rPr>
      <w:t xml:space="preserve"> • </w:t>
    </w:r>
    <w:r w:rsidRPr="00B80547">
      <w:rPr>
        <w:rFonts w:cstheme="majorHAnsi"/>
        <w:b/>
        <w:bCs/>
        <w:color w:val="009FDD"/>
        <w:sz w:val="16"/>
        <w:szCs w:val="14"/>
      </w:rPr>
      <w:t xml:space="preserve">IBAN : </w:t>
    </w:r>
    <w:r w:rsidRPr="00151261">
      <w:rPr>
        <w:rFonts w:cstheme="majorHAnsi"/>
        <w:sz w:val="16"/>
        <w:szCs w:val="14"/>
      </w:rPr>
      <w:t xml:space="preserve">BE81 8778 0287 0124 </w:t>
    </w:r>
    <w:r w:rsidRPr="00B80547">
      <w:rPr>
        <w:rFonts w:cstheme="majorHAnsi"/>
        <w:color w:val="009FDD"/>
        <w:sz w:val="16"/>
        <w:szCs w:val="14"/>
      </w:rPr>
      <w:t xml:space="preserve">• </w:t>
    </w:r>
    <w:r w:rsidRPr="00B80547">
      <w:rPr>
        <w:rFonts w:cstheme="majorHAnsi"/>
        <w:b/>
        <w:bCs/>
        <w:color w:val="009FDD"/>
        <w:sz w:val="16"/>
        <w:szCs w:val="14"/>
      </w:rPr>
      <w:t xml:space="preserve">Tél : </w:t>
    </w:r>
    <w:r w:rsidRPr="00151261">
      <w:rPr>
        <w:rFonts w:cstheme="majorHAnsi"/>
        <w:sz w:val="16"/>
        <w:szCs w:val="14"/>
      </w:rPr>
      <w:t>02 515 02 65</w:t>
    </w:r>
    <w:r w:rsidRPr="00B80547">
      <w:rPr>
        <w:rFonts w:cstheme="majorHAnsi"/>
        <w:color w:val="009FDD"/>
        <w:sz w:val="16"/>
        <w:szCs w:val="14"/>
      </w:rPr>
      <w:t xml:space="preserve"> • </w:t>
    </w:r>
    <w:r w:rsidRPr="00151261">
      <w:rPr>
        <w:rFonts w:cstheme="majorHAnsi"/>
        <w:sz w:val="16"/>
        <w:szCs w:val="14"/>
      </w:rPr>
      <w:t>esenca@solidaris.be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1BED" w14:textId="77777777" w:rsidR="00151261" w:rsidRPr="00B80547" w:rsidRDefault="00151261" w:rsidP="00151261">
    <w:pPr>
      <w:jc w:val="center"/>
      <w:rPr>
        <w:rFonts w:cstheme="majorHAnsi"/>
        <w:color w:val="009FDD"/>
        <w:sz w:val="16"/>
        <w:szCs w:val="14"/>
      </w:rPr>
    </w:pPr>
    <w:r w:rsidRPr="00B80547">
      <w:rPr>
        <w:rFonts w:cstheme="majorHAnsi"/>
        <w:b/>
        <w:bCs/>
        <w:color w:val="009FDD"/>
        <w:sz w:val="16"/>
        <w:szCs w:val="14"/>
      </w:rPr>
      <w:t xml:space="preserve">Siège social : </w:t>
    </w:r>
    <w:r w:rsidRPr="00BF1574">
      <w:rPr>
        <w:rFonts w:cstheme="majorHAnsi"/>
        <w:sz w:val="16"/>
        <w:szCs w:val="14"/>
      </w:rPr>
      <w:t xml:space="preserve">rue Saint-Jean, 32-38 - 1000 Bruxelles </w:t>
    </w:r>
    <w:r w:rsidRPr="00B80547">
      <w:rPr>
        <w:rFonts w:cstheme="majorHAnsi"/>
        <w:color w:val="009FDD"/>
        <w:sz w:val="16"/>
        <w:szCs w:val="14"/>
      </w:rPr>
      <w:t xml:space="preserve">• </w:t>
    </w:r>
    <w:r w:rsidRPr="00B80547">
      <w:rPr>
        <w:rFonts w:cstheme="majorHAnsi"/>
        <w:b/>
        <w:bCs/>
        <w:color w:val="009FDD"/>
        <w:sz w:val="16"/>
        <w:szCs w:val="14"/>
      </w:rPr>
      <w:t xml:space="preserve">Accès public : </w:t>
    </w:r>
    <w:r w:rsidRPr="00151261">
      <w:rPr>
        <w:rFonts w:cstheme="majorHAnsi"/>
        <w:sz w:val="16"/>
        <w:szCs w:val="14"/>
      </w:rPr>
      <w:t xml:space="preserve">place Saint-Jean, 1 - 1000 Bruxelles </w:t>
    </w:r>
    <w:r w:rsidRPr="00B80547">
      <w:rPr>
        <w:rFonts w:cstheme="majorHAnsi"/>
        <w:color w:val="009FDD"/>
        <w:sz w:val="16"/>
        <w:szCs w:val="14"/>
      </w:rPr>
      <w:t xml:space="preserve">• </w:t>
    </w:r>
    <w:r w:rsidRPr="00B80547">
      <w:rPr>
        <w:rFonts w:cstheme="majorHAnsi"/>
        <w:b/>
        <w:bCs/>
        <w:color w:val="009FDD"/>
        <w:sz w:val="16"/>
        <w:szCs w:val="14"/>
      </w:rPr>
      <w:t xml:space="preserve">Contact Center : </w:t>
    </w:r>
    <w:r w:rsidRPr="00151261">
      <w:rPr>
        <w:rFonts w:cstheme="majorHAnsi"/>
        <w:sz w:val="16"/>
        <w:szCs w:val="14"/>
      </w:rPr>
      <w:t>02 515 19 19</w:t>
    </w:r>
  </w:p>
  <w:p w14:paraId="0DAA1DBB" w14:textId="77777777" w:rsidR="00151261" w:rsidRPr="00151261" w:rsidRDefault="00151261" w:rsidP="00151261">
    <w:pPr>
      <w:jc w:val="center"/>
      <w:rPr>
        <w:rFonts w:cstheme="majorHAnsi"/>
        <w:sz w:val="16"/>
        <w:szCs w:val="14"/>
      </w:rPr>
    </w:pPr>
    <w:r w:rsidRPr="00B80547">
      <w:rPr>
        <w:rFonts w:cstheme="majorHAnsi"/>
        <w:b/>
        <w:bCs/>
        <w:color w:val="009FDD"/>
        <w:sz w:val="16"/>
        <w:szCs w:val="14"/>
      </w:rPr>
      <w:t xml:space="preserve">Numéro d’entreprise </w:t>
    </w:r>
    <w:r w:rsidRPr="00151261">
      <w:rPr>
        <w:rFonts w:cstheme="majorHAnsi"/>
        <w:b/>
        <w:bCs/>
        <w:sz w:val="16"/>
        <w:szCs w:val="14"/>
      </w:rPr>
      <w:t xml:space="preserve">: </w:t>
    </w:r>
    <w:r w:rsidRPr="00151261">
      <w:rPr>
        <w:rFonts w:cstheme="majorHAnsi"/>
        <w:sz w:val="16"/>
        <w:szCs w:val="14"/>
      </w:rPr>
      <w:t xml:space="preserve">0416 539 873 </w:t>
    </w:r>
    <w:r w:rsidRPr="00B80547">
      <w:rPr>
        <w:rFonts w:cstheme="majorHAnsi"/>
        <w:color w:val="009FDD"/>
        <w:sz w:val="16"/>
        <w:szCs w:val="14"/>
      </w:rPr>
      <w:t xml:space="preserve">• </w:t>
    </w:r>
    <w:r w:rsidRPr="00B80547">
      <w:rPr>
        <w:rFonts w:cstheme="majorHAnsi"/>
        <w:b/>
        <w:bCs/>
        <w:color w:val="009FDD"/>
        <w:sz w:val="16"/>
        <w:szCs w:val="14"/>
      </w:rPr>
      <w:t xml:space="preserve">RPM : </w:t>
    </w:r>
    <w:r w:rsidRPr="00151261">
      <w:rPr>
        <w:rFonts w:cstheme="majorHAnsi"/>
        <w:sz w:val="16"/>
        <w:szCs w:val="14"/>
      </w:rPr>
      <w:t>Bruxelles</w:t>
    </w:r>
    <w:r w:rsidRPr="00B80547">
      <w:rPr>
        <w:rFonts w:cstheme="majorHAnsi"/>
        <w:color w:val="009FDD"/>
        <w:sz w:val="16"/>
        <w:szCs w:val="14"/>
      </w:rPr>
      <w:t xml:space="preserve"> • </w:t>
    </w:r>
    <w:r w:rsidRPr="00B80547">
      <w:rPr>
        <w:rFonts w:cstheme="majorHAnsi"/>
        <w:b/>
        <w:bCs/>
        <w:color w:val="009FDD"/>
        <w:sz w:val="16"/>
        <w:szCs w:val="14"/>
      </w:rPr>
      <w:t xml:space="preserve">IBAN : </w:t>
    </w:r>
    <w:r w:rsidRPr="00151261">
      <w:rPr>
        <w:rFonts w:cstheme="majorHAnsi"/>
        <w:sz w:val="16"/>
        <w:szCs w:val="14"/>
      </w:rPr>
      <w:t xml:space="preserve">BE81 8778 0287 0124 </w:t>
    </w:r>
    <w:r w:rsidRPr="00B80547">
      <w:rPr>
        <w:rFonts w:cstheme="majorHAnsi"/>
        <w:color w:val="009FDD"/>
        <w:sz w:val="16"/>
        <w:szCs w:val="14"/>
      </w:rPr>
      <w:t xml:space="preserve">• </w:t>
    </w:r>
    <w:r w:rsidRPr="00B80547">
      <w:rPr>
        <w:rFonts w:cstheme="majorHAnsi"/>
        <w:b/>
        <w:bCs/>
        <w:color w:val="009FDD"/>
        <w:sz w:val="16"/>
        <w:szCs w:val="14"/>
      </w:rPr>
      <w:t xml:space="preserve">Tél : </w:t>
    </w:r>
    <w:r w:rsidRPr="00151261">
      <w:rPr>
        <w:rFonts w:cstheme="majorHAnsi"/>
        <w:sz w:val="16"/>
        <w:szCs w:val="14"/>
      </w:rPr>
      <w:t>02 515 02 65</w:t>
    </w:r>
    <w:r w:rsidRPr="00B80547">
      <w:rPr>
        <w:rFonts w:cstheme="majorHAnsi"/>
        <w:color w:val="009FDD"/>
        <w:sz w:val="16"/>
        <w:szCs w:val="14"/>
      </w:rPr>
      <w:t xml:space="preserve"> • </w:t>
    </w:r>
    <w:r w:rsidRPr="00151261">
      <w:rPr>
        <w:rFonts w:cstheme="majorHAnsi"/>
        <w:sz w:val="16"/>
        <w:szCs w:val="14"/>
      </w:rPr>
      <w:t>esenca@solidaris.be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2FED" w14:textId="77777777" w:rsidR="00B33EE5" w:rsidRDefault="00B33EE5" w:rsidP="0085781C">
      <w:pPr>
        <w:spacing w:after="0" w:line="240" w:lineRule="auto"/>
      </w:pPr>
      <w:r>
        <w:separator/>
      </w:r>
    </w:p>
  </w:footnote>
  <w:footnote w:type="continuationSeparator" w:id="0">
    <w:p w14:paraId="473ED1E4" w14:textId="77777777" w:rsidR="00B33EE5" w:rsidRDefault="00B33EE5" w:rsidP="0085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CBA5" w14:textId="77777777" w:rsidR="00CF4D52" w:rsidRDefault="00CF4D52">
    <w:pPr>
      <w:pStyle w:val="En-tte"/>
    </w:pPr>
    <w:r>
      <w:rPr>
        <w:noProof/>
      </w:rPr>
      <w:drawing>
        <wp:anchor distT="144145" distB="288290" distL="114300" distR="114300" simplePos="0" relativeHeight="251660288" behindDoc="1" locked="0" layoutInCell="1" allowOverlap="1" wp14:anchorId="6E9A1AF3" wp14:editId="2908BF69">
          <wp:simplePos x="0" y="0"/>
          <wp:positionH relativeFrom="column">
            <wp:posOffset>0</wp:posOffset>
          </wp:positionH>
          <wp:positionV relativeFrom="paragraph">
            <wp:posOffset>-4012</wp:posOffset>
          </wp:positionV>
          <wp:extent cx="1854000" cy="752400"/>
          <wp:effectExtent l="0" t="0" r="0" b="0"/>
          <wp:wrapTight wrapText="bothSides">
            <wp:wrapPolygon edited="0">
              <wp:start x="4884" y="0"/>
              <wp:lineTo x="0" y="0"/>
              <wp:lineTo x="0" y="17514"/>
              <wp:lineTo x="3330" y="17514"/>
              <wp:lineTo x="3330" y="20797"/>
              <wp:lineTo x="3552" y="20797"/>
              <wp:lineTo x="5772" y="20797"/>
              <wp:lineTo x="21311" y="20250"/>
              <wp:lineTo x="21311" y="2189"/>
              <wp:lineTo x="20645" y="0"/>
              <wp:lineTo x="4884" y="0"/>
            </wp:wrapPolygon>
          </wp:wrapTight>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000" cy="75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9896" w14:textId="079A484A" w:rsidR="00F437C8" w:rsidRDefault="00F437C8">
    <w:pPr>
      <w:pStyle w:val="En-tte"/>
    </w:pPr>
    <w:r>
      <w:rPr>
        <w:noProof/>
      </w:rPr>
      <w:drawing>
        <wp:anchor distT="144145" distB="288290" distL="114300" distR="114300" simplePos="0" relativeHeight="251658240" behindDoc="1" locked="0" layoutInCell="1" allowOverlap="1" wp14:anchorId="5091AA96" wp14:editId="5830F8E6">
          <wp:simplePos x="0" y="0"/>
          <wp:positionH relativeFrom="column">
            <wp:posOffset>0</wp:posOffset>
          </wp:positionH>
          <wp:positionV relativeFrom="paragraph">
            <wp:posOffset>-4012</wp:posOffset>
          </wp:positionV>
          <wp:extent cx="1854000" cy="752400"/>
          <wp:effectExtent l="0" t="0" r="0" b="0"/>
          <wp:wrapTight wrapText="bothSides">
            <wp:wrapPolygon edited="0">
              <wp:start x="4884" y="0"/>
              <wp:lineTo x="0" y="0"/>
              <wp:lineTo x="0" y="17514"/>
              <wp:lineTo x="3330" y="17514"/>
              <wp:lineTo x="3330" y="20797"/>
              <wp:lineTo x="3552" y="20797"/>
              <wp:lineTo x="5772" y="20797"/>
              <wp:lineTo x="21311" y="20250"/>
              <wp:lineTo x="21311" y="2189"/>
              <wp:lineTo x="20645" y="0"/>
              <wp:lineTo x="4884" y="0"/>
            </wp:wrapPolygon>
          </wp:wrapTight>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000" cy="75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1C"/>
    <w:rsid w:val="00151261"/>
    <w:rsid w:val="00243DAF"/>
    <w:rsid w:val="002733DB"/>
    <w:rsid w:val="003A628D"/>
    <w:rsid w:val="00683FA8"/>
    <w:rsid w:val="007A0F7B"/>
    <w:rsid w:val="0085781C"/>
    <w:rsid w:val="0090351B"/>
    <w:rsid w:val="00B33EE5"/>
    <w:rsid w:val="00B80547"/>
    <w:rsid w:val="00BF1574"/>
    <w:rsid w:val="00CF4D52"/>
    <w:rsid w:val="00D5369E"/>
    <w:rsid w:val="00E1542D"/>
    <w:rsid w:val="00E6659C"/>
    <w:rsid w:val="00F26A46"/>
    <w:rsid w:val="00F437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1CA38"/>
  <w15:chartTrackingRefBased/>
  <w15:docId w15:val="{1D6A5094-8A5E-4DAB-A5D0-315BCF3B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261"/>
    <w:rPr>
      <w:rFonts w:asciiTheme="majorHAnsi" w:hAnsiTheme="majorHAnsi"/>
      <w:sz w:val="24"/>
    </w:rPr>
  </w:style>
  <w:style w:type="paragraph" w:styleId="Titre1">
    <w:name w:val="heading 1"/>
    <w:basedOn w:val="Normal"/>
    <w:next w:val="Normal"/>
    <w:link w:val="Titre1Car"/>
    <w:uiPriority w:val="9"/>
    <w:qFormat/>
    <w:rsid w:val="00F26A46"/>
    <w:pPr>
      <w:keepNext/>
      <w:keepLines/>
      <w:spacing w:before="240" w:after="0"/>
      <w:outlineLvl w:val="0"/>
    </w:pPr>
    <w:rPr>
      <w:rFonts w:eastAsiaTheme="majorEastAsia"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781C"/>
    <w:pPr>
      <w:tabs>
        <w:tab w:val="center" w:pos="4513"/>
        <w:tab w:val="right" w:pos="9026"/>
      </w:tabs>
      <w:spacing w:after="0" w:line="240" w:lineRule="auto"/>
    </w:pPr>
  </w:style>
  <w:style w:type="character" w:customStyle="1" w:styleId="En-tteCar">
    <w:name w:val="En-tête Car"/>
    <w:basedOn w:val="Policepardfaut"/>
    <w:link w:val="En-tte"/>
    <w:uiPriority w:val="99"/>
    <w:rsid w:val="0085781C"/>
  </w:style>
  <w:style w:type="paragraph" w:styleId="Pieddepage">
    <w:name w:val="footer"/>
    <w:basedOn w:val="Normal"/>
    <w:link w:val="PieddepageCar"/>
    <w:uiPriority w:val="99"/>
    <w:unhideWhenUsed/>
    <w:rsid w:val="0085781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5781C"/>
  </w:style>
  <w:style w:type="paragraph" w:styleId="NormalWeb">
    <w:name w:val="Normal (Web)"/>
    <w:basedOn w:val="Normal"/>
    <w:uiPriority w:val="99"/>
    <w:semiHidden/>
    <w:unhideWhenUsed/>
    <w:rsid w:val="002733DB"/>
    <w:pPr>
      <w:spacing w:before="100" w:beforeAutospacing="1" w:after="100" w:afterAutospacing="1" w:line="240" w:lineRule="auto"/>
    </w:pPr>
    <w:rPr>
      <w:rFonts w:ascii="Times New Roman" w:eastAsia="Times New Roman" w:hAnsi="Times New Roman" w:cs="Times New Roman"/>
      <w:szCs w:val="24"/>
      <w:lang w:eastAsia="fr-BE"/>
    </w:rPr>
  </w:style>
  <w:style w:type="character" w:styleId="Lienhypertexte">
    <w:name w:val="Hyperlink"/>
    <w:basedOn w:val="Policepardfaut"/>
    <w:uiPriority w:val="99"/>
    <w:unhideWhenUsed/>
    <w:rsid w:val="00D5369E"/>
    <w:rPr>
      <w:color w:val="0563C1" w:themeColor="hyperlink"/>
      <w:u w:val="single"/>
    </w:rPr>
  </w:style>
  <w:style w:type="character" w:styleId="Mentionnonrsolue">
    <w:name w:val="Unresolved Mention"/>
    <w:basedOn w:val="Policepardfaut"/>
    <w:uiPriority w:val="99"/>
    <w:semiHidden/>
    <w:unhideWhenUsed/>
    <w:rsid w:val="00D5369E"/>
    <w:rPr>
      <w:color w:val="605E5C"/>
      <w:shd w:val="clear" w:color="auto" w:fill="E1DFDD"/>
    </w:rPr>
  </w:style>
  <w:style w:type="paragraph" w:styleId="Titre">
    <w:name w:val="Title"/>
    <w:basedOn w:val="Normal"/>
    <w:next w:val="Normal"/>
    <w:link w:val="TitreCar"/>
    <w:uiPriority w:val="10"/>
    <w:qFormat/>
    <w:rsid w:val="00F26A46"/>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F26A46"/>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26A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577A-B567-4FE4-9E87-82C9346C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Cools, Manon</dc:creator>
  <cp:keywords/>
  <dc:description/>
  <cp:lastModifiedBy>De Wispelaere, Nathalie</cp:lastModifiedBy>
  <cp:revision>6</cp:revision>
  <dcterms:created xsi:type="dcterms:W3CDTF">2022-09-01T11:55:00Z</dcterms:created>
  <dcterms:modified xsi:type="dcterms:W3CDTF">2024-07-15T09:45:00Z</dcterms:modified>
</cp:coreProperties>
</file>